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6B3CA" w14:textId="77777777" w:rsidR="00724E24" w:rsidRPr="00724E24" w:rsidRDefault="00724E24" w:rsidP="00724E24">
      <w:pPr>
        <w:pStyle w:val="Heading"/>
        <w:rPr>
          <w:rFonts w:ascii="Arial" w:hAnsi="Arial" w:cs="Arial"/>
          <w:lang w:val="lt-LT"/>
        </w:rPr>
      </w:pPr>
    </w:p>
    <w:tbl>
      <w:tblPr>
        <w:tblW w:w="2760" w:type="dxa"/>
        <w:tblInd w:w="11819" w:type="dxa"/>
        <w:tblLook w:val="01E0" w:firstRow="1" w:lastRow="1" w:firstColumn="1" w:lastColumn="1" w:noHBand="0" w:noVBand="0"/>
      </w:tblPr>
      <w:tblGrid>
        <w:gridCol w:w="2760"/>
      </w:tblGrid>
      <w:tr w:rsidR="00724E24" w:rsidRPr="00724E24" w14:paraId="2B76E80D" w14:textId="77777777" w:rsidTr="00724E24">
        <w:tc>
          <w:tcPr>
            <w:tcW w:w="2760" w:type="dxa"/>
          </w:tcPr>
          <w:p w14:paraId="14AC2793" w14:textId="77777777" w:rsidR="00724E24" w:rsidRPr="00724E24" w:rsidRDefault="00724E24" w:rsidP="00F7117A">
            <w:pPr>
              <w:ind w:firstLine="709"/>
              <w:rPr>
                <w:rFonts w:ascii="Arial" w:hAnsi="Arial" w:cs="Arial"/>
              </w:rPr>
            </w:pPr>
            <w:r w:rsidRPr="00724E24">
              <w:rPr>
                <w:rFonts w:ascii="Arial" w:hAnsi="Arial" w:cs="Arial"/>
              </w:rPr>
              <w:t>Pirkimo sąlygų</w:t>
            </w:r>
          </w:p>
        </w:tc>
      </w:tr>
      <w:tr w:rsidR="00724E24" w:rsidRPr="00724E24" w14:paraId="23BF265E" w14:textId="77777777" w:rsidTr="00724E24">
        <w:tc>
          <w:tcPr>
            <w:tcW w:w="2760" w:type="dxa"/>
          </w:tcPr>
          <w:p w14:paraId="0BB116AA" w14:textId="77777777" w:rsidR="00724E24" w:rsidRPr="00724E24" w:rsidRDefault="005F104A" w:rsidP="00F7117A">
            <w:pPr>
              <w:ind w:firstLine="709"/>
              <w:rPr>
                <w:rFonts w:ascii="Arial" w:hAnsi="Arial" w:cs="Arial"/>
              </w:rPr>
            </w:pPr>
            <w:r>
              <w:rPr>
                <w:rFonts w:ascii="Arial" w:hAnsi="Arial" w:cs="Arial"/>
              </w:rPr>
              <w:t>3</w:t>
            </w:r>
            <w:r w:rsidR="00724E24" w:rsidRPr="00724E24">
              <w:rPr>
                <w:rFonts w:ascii="Arial" w:hAnsi="Arial" w:cs="Arial"/>
              </w:rPr>
              <w:t xml:space="preserve"> priedas</w:t>
            </w:r>
          </w:p>
        </w:tc>
      </w:tr>
    </w:tbl>
    <w:p w14:paraId="772F96DF" w14:textId="77777777" w:rsidR="00724E24" w:rsidRPr="00724E24" w:rsidRDefault="00724E24" w:rsidP="00724E24">
      <w:pPr>
        <w:pStyle w:val="Heading"/>
        <w:jc w:val="right"/>
        <w:rPr>
          <w:rFonts w:ascii="Arial" w:hAnsi="Arial" w:cs="Arial"/>
          <w:lang w:val="lt-LT"/>
        </w:rPr>
      </w:pPr>
    </w:p>
    <w:p w14:paraId="77BBE816" w14:textId="77777777" w:rsidR="001428B7" w:rsidRPr="00724E24" w:rsidRDefault="001428B7" w:rsidP="001428B7">
      <w:pPr>
        <w:pStyle w:val="Heading"/>
        <w:jc w:val="center"/>
        <w:rPr>
          <w:rFonts w:ascii="Arial" w:hAnsi="Arial" w:cs="Arial"/>
          <w:lang w:val="lt-LT"/>
        </w:rPr>
      </w:pPr>
      <w:r w:rsidRPr="00724E24">
        <w:rPr>
          <w:rFonts w:ascii="Arial" w:hAnsi="Arial" w:cs="Arial"/>
          <w:lang w:val="lt-LT"/>
        </w:rPr>
        <w:t>PIRKIMO SĄLYGŲ PRIEDAS „KVALIFIKACIJOS REIKALAVIMAI TIEKĖJUI“</w:t>
      </w:r>
    </w:p>
    <w:p w14:paraId="7EC39697" w14:textId="77777777" w:rsidR="001428B7" w:rsidRPr="00724E24" w:rsidRDefault="001428B7" w:rsidP="001428B7">
      <w:pPr>
        <w:pStyle w:val="Body2"/>
        <w:rPr>
          <w:rFonts w:ascii="Arial" w:hAnsi="Arial" w:cs="Arial"/>
          <w:lang w:val="lt-LT"/>
        </w:rPr>
      </w:pPr>
    </w:p>
    <w:tbl>
      <w:tblPr>
        <w:tblStyle w:val="TableGrid"/>
        <w:tblW w:w="15080" w:type="dxa"/>
        <w:tblInd w:w="-595" w:type="dxa"/>
        <w:tblLayout w:type="fixed"/>
        <w:tblLook w:val="04A0" w:firstRow="1" w:lastRow="0" w:firstColumn="1" w:lastColumn="0" w:noHBand="0" w:noVBand="1"/>
      </w:tblPr>
      <w:tblGrid>
        <w:gridCol w:w="555"/>
        <w:gridCol w:w="4358"/>
        <w:gridCol w:w="5127"/>
        <w:gridCol w:w="5040"/>
      </w:tblGrid>
      <w:tr w:rsidR="004D6093" w:rsidRPr="004D6093" w14:paraId="5BF263F2" w14:textId="77777777" w:rsidTr="004D6093">
        <w:tc>
          <w:tcPr>
            <w:tcW w:w="555" w:type="dxa"/>
          </w:tcPr>
          <w:p w14:paraId="30750FC6" w14:textId="77777777" w:rsidR="004D6093" w:rsidRPr="004D6093" w:rsidRDefault="004D609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color w:val="404040" w:themeColor="text1" w:themeTint="BF"/>
                <w:sz w:val="22"/>
                <w:szCs w:val="22"/>
                <w:lang w:val="lt-LT"/>
              </w:rPr>
            </w:pPr>
            <w:r w:rsidRPr="004D6093">
              <w:rPr>
                <w:rFonts w:ascii="Arial" w:eastAsia="Times New Roman" w:hAnsi="Arial" w:cs="Arial"/>
                <w:b/>
                <w:bCs/>
                <w:color w:val="404040" w:themeColor="text1" w:themeTint="BF"/>
                <w:sz w:val="22"/>
                <w:szCs w:val="22"/>
                <w:lang w:val="lt-LT"/>
              </w:rPr>
              <w:t>Eil. Nr.</w:t>
            </w:r>
          </w:p>
        </w:tc>
        <w:tc>
          <w:tcPr>
            <w:tcW w:w="4358" w:type="dxa"/>
            <w:vAlign w:val="center"/>
          </w:tcPr>
          <w:p w14:paraId="15EAEE95" w14:textId="77777777" w:rsidR="004D6093" w:rsidRPr="004D6093" w:rsidRDefault="004D6093" w:rsidP="00FC6E87">
            <w:pPr>
              <w:jc w:val="center"/>
              <w:rPr>
                <w:rFonts w:ascii="Arial" w:hAnsi="Arial" w:cs="Arial"/>
                <w:b/>
                <w:bCs/>
                <w:color w:val="404040" w:themeColor="text1" w:themeTint="BF"/>
              </w:rPr>
            </w:pPr>
            <w:r w:rsidRPr="004D6093">
              <w:rPr>
                <w:rFonts w:ascii="Arial" w:hAnsi="Arial" w:cs="Arial"/>
                <w:b/>
                <w:bCs/>
                <w:color w:val="404040" w:themeColor="text1" w:themeTint="BF"/>
              </w:rPr>
              <w:t>Reikalavimas</w:t>
            </w:r>
          </w:p>
        </w:tc>
        <w:tc>
          <w:tcPr>
            <w:tcW w:w="5127" w:type="dxa"/>
            <w:vAlign w:val="center"/>
          </w:tcPr>
          <w:p w14:paraId="70CF80D3" w14:textId="77777777" w:rsidR="004D6093" w:rsidRPr="004D6093" w:rsidRDefault="004D6093" w:rsidP="00FC6E87">
            <w:pPr>
              <w:jc w:val="center"/>
              <w:rPr>
                <w:rFonts w:ascii="Arial" w:eastAsia="Times New Roman" w:hAnsi="Arial" w:cs="Arial"/>
                <w:b/>
                <w:bCs/>
                <w:color w:val="404040" w:themeColor="text1" w:themeTint="BF"/>
              </w:rPr>
            </w:pPr>
            <w:r w:rsidRPr="004D6093">
              <w:rPr>
                <w:rFonts w:ascii="Arial" w:hAnsi="Arial" w:cs="Arial"/>
                <w:b/>
                <w:bCs/>
                <w:color w:val="404040" w:themeColor="text1" w:themeTint="BF"/>
              </w:rPr>
              <w:t>Atitikį pagrindžiantys dokumentai</w:t>
            </w:r>
          </w:p>
        </w:tc>
        <w:tc>
          <w:tcPr>
            <w:tcW w:w="5040" w:type="dxa"/>
            <w:vAlign w:val="center"/>
          </w:tcPr>
          <w:p w14:paraId="638E0F6B" w14:textId="77777777" w:rsidR="004D6093" w:rsidRPr="004D6093" w:rsidRDefault="004D6093" w:rsidP="00A9443F">
            <w:pPr>
              <w:jc w:val="center"/>
              <w:rPr>
                <w:rFonts w:ascii="Arial" w:hAnsi="Arial" w:cs="Arial"/>
                <w:b/>
                <w:bCs/>
                <w:color w:val="404040" w:themeColor="text1" w:themeTint="BF"/>
              </w:rPr>
            </w:pPr>
            <w:r w:rsidRPr="004D6093">
              <w:rPr>
                <w:rFonts w:ascii="Arial" w:hAnsi="Arial" w:cs="Arial"/>
                <w:b/>
                <w:bCs/>
                <w:color w:val="404040" w:themeColor="text1" w:themeTint="BF"/>
              </w:rPr>
              <w:t>Subjektas, kuris turi atitikti reikalavimą</w:t>
            </w:r>
          </w:p>
        </w:tc>
      </w:tr>
      <w:tr w:rsidR="004D6093" w:rsidRPr="004D6093" w14:paraId="6A878E18" w14:textId="77777777" w:rsidTr="004D6093">
        <w:tc>
          <w:tcPr>
            <w:tcW w:w="555" w:type="dxa"/>
          </w:tcPr>
          <w:p w14:paraId="7CF12037" w14:textId="77777777" w:rsidR="004D6093" w:rsidRPr="004D6093" w:rsidRDefault="004D6093">
            <w:pPr>
              <w:rPr>
                <w:rFonts w:ascii="Arial" w:hAnsi="Arial" w:cs="Arial"/>
              </w:rPr>
            </w:pPr>
            <w:r w:rsidRPr="004D6093">
              <w:rPr>
                <w:rFonts w:ascii="Arial" w:hAnsi="Arial" w:cs="Arial"/>
              </w:rPr>
              <w:t>1.</w:t>
            </w:r>
          </w:p>
        </w:tc>
        <w:tc>
          <w:tcPr>
            <w:tcW w:w="4358" w:type="dxa"/>
          </w:tcPr>
          <w:p w14:paraId="45A83A97" w14:textId="77777777" w:rsidR="009672C2" w:rsidRDefault="004D6093">
            <w:pPr>
              <w:rPr>
                <w:rFonts w:ascii="Arial" w:hAnsi="Arial" w:cs="Arial"/>
              </w:rPr>
            </w:pPr>
            <w:r w:rsidRPr="004D6093">
              <w:rPr>
                <w:rFonts w:ascii="Arial" w:hAnsi="Arial" w:cs="Arial"/>
              </w:rPr>
              <w:t>Tiekėjas turi teisę verstis šia veikla: Tiekėjas (tiekėjų grupės partneriai kartu, kiekvienas partneris toje srityje, kurioje vykdys veiklą), kiti ūkio subjektai, kurių pajėgumais remiasi tiekėjas (kiekvienas toje srityje, kurioje vykdys veiklą), turi teisę verstis draudimo veikla.</w:t>
            </w:r>
            <w:r w:rsidRPr="004D6093">
              <w:rPr>
                <w:rFonts w:ascii="Arial" w:hAnsi="Arial" w:cs="Arial"/>
              </w:rPr>
              <w:br/>
            </w:r>
          </w:p>
          <w:p w14:paraId="496DCDFF" w14:textId="4E2D9489" w:rsidR="004D6093" w:rsidRPr="004D6093" w:rsidRDefault="004D6093">
            <w:pPr>
              <w:rPr>
                <w:rFonts w:ascii="Arial" w:hAnsi="Arial" w:cs="Arial"/>
              </w:rPr>
            </w:pPr>
            <w:r w:rsidRPr="004D6093">
              <w:rPr>
                <w:rFonts w:ascii="Arial" w:hAnsi="Arial" w:cs="Arial"/>
              </w:rPr>
              <w:t>Reikalaujamos veiklos teisinis pagrindas – Lietuvos Respublikos draudimo įstatymo 3 str. 1 d.</w:t>
            </w:r>
          </w:p>
        </w:tc>
        <w:tc>
          <w:tcPr>
            <w:tcW w:w="5127" w:type="dxa"/>
          </w:tcPr>
          <w:p w14:paraId="14849EC2" w14:textId="77777777" w:rsidR="004D6093" w:rsidRPr="004D6093" w:rsidRDefault="004D6093">
            <w:pPr>
              <w:rPr>
                <w:rFonts w:ascii="Arial" w:hAnsi="Arial" w:cs="Arial"/>
              </w:rPr>
            </w:pPr>
            <w:r w:rsidRPr="004D6093">
              <w:rPr>
                <w:rFonts w:ascii="Arial" w:hAnsi="Arial" w:cs="Arial"/>
              </w:rPr>
              <w:t>Perkančiajai organizacijai patikrinus pasiūlymus ir išrinkus galimą laimėtoją, tik jo bus prašoma pateikti nurodytus dokumentus:</w:t>
            </w:r>
            <w:r w:rsidRPr="004D6093">
              <w:rPr>
                <w:rFonts w:ascii="Arial" w:hAnsi="Arial" w:cs="Arial"/>
              </w:rPr>
              <w:br/>
            </w:r>
            <w:r w:rsidRPr="009672C2">
              <w:rPr>
                <w:rFonts w:ascii="Arial" w:hAnsi="Arial" w:cs="Arial"/>
                <w:u w:val="single"/>
              </w:rPr>
              <w:t>Lietuvos banko išduota draudimo veiklos licencija, suteikianti teisę vykdyti ne gyvybės draudimo šakos draudimo nuo nelaimingų atsitikimų ir ligų (sveikatos draudimo) veiklą, kurią perkančioji organizacija patikrins naudodamasi Lietuvos banko</w:t>
            </w:r>
            <w:r w:rsidRPr="004D6093">
              <w:rPr>
                <w:rFonts w:ascii="Arial" w:hAnsi="Arial" w:cs="Arial"/>
              </w:rPr>
              <w:t xml:space="preserve"> (http://www.lb.lt) registrais.</w:t>
            </w:r>
            <w:r w:rsidRPr="004D6093">
              <w:rPr>
                <w:rFonts w:ascii="Arial" w:hAnsi="Arial" w:cs="Arial"/>
              </w:rPr>
              <w:br/>
              <w:t>Užsienio tiekėjai pateikia lygiaverčius dokumentus.</w:t>
            </w:r>
            <w:r w:rsidRPr="004D6093">
              <w:rPr>
                <w:rFonts w:ascii="Arial" w:hAnsi="Arial" w:cs="Arial"/>
              </w:rPr>
              <w:b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c>
          <w:tcPr>
            <w:tcW w:w="5040" w:type="dxa"/>
          </w:tcPr>
          <w:p w14:paraId="3ECB3A44" w14:textId="77777777" w:rsidR="004D6093" w:rsidRPr="004D6093" w:rsidRDefault="004D6093">
            <w:pPr>
              <w:rPr>
                <w:rFonts w:ascii="Arial" w:hAnsi="Arial" w:cs="Arial"/>
              </w:rPr>
            </w:pPr>
            <w:r w:rsidRPr="004D6093">
              <w:rPr>
                <w:rFonts w:ascii="Arial" w:hAnsi="Arial" w:cs="Arial"/>
              </w:rPr>
              <w:t>Tiekėjas, kiekvienas tiekėjų grupės narys, jeigu pasiūlymą teikia ūkio subjektų grupė, ūkio subjektas, kurio pajėgumais remiasi tiekėjas, pagal jų prisiimamus įsipareigojimus pirkimo sutarčiai vykdyti.</w:t>
            </w:r>
          </w:p>
          <w:p w14:paraId="1587089D" w14:textId="77777777" w:rsidR="004D6093" w:rsidRPr="004D6093" w:rsidRDefault="004D6093">
            <w:pPr>
              <w:rPr>
                <w:rFonts w:ascii="Arial" w:hAnsi="Arial" w:cs="Arial"/>
              </w:rPr>
            </w:pPr>
            <w:r w:rsidRPr="004D6093">
              <w:rPr>
                <w:rFonts w:ascii="Arial" w:hAnsi="Arial" w:cs="Arial"/>
              </w:rPr>
              <w:t>Tiekėjas gali remtis kitų ūkio subjektų pajėgumais tik tuomet, kai tie subjektai, kurių pajėgumais buvo pasiremta, patys tieks prekes, teiks paslaugas ar atliks darbus, kuriems reikia jų pajėgumų.</w:t>
            </w:r>
          </w:p>
          <w:p w14:paraId="78623491" w14:textId="77777777" w:rsidR="004D6093" w:rsidRPr="004D6093" w:rsidRDefault="004D6093">
            <w:pPr>
              <w:rPr>
                <w:rFonts w:ascii="Arial" w:hAnsi="Arial" w:cs="Arial"/>
              </w:rPr>
            </w:pPr>
            <w:r w:rsidRPr="004D6093">
              <w:rPr>
                <w:rFonts w:ascii="Arial" w:hAnsi="Arial" w:cs="Arial"/>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6D630C74" w14:textId="77777777" w:rsidR="001428B7" w:rsidRPr="00724E24" w:rsidRDefault="001428B7" w:rsidP="001428B7">
      <w:pPr>
        <w:pStyle w:val="BodyA"/>
        <w:jc w:val="right"/>
        <w:rPr>
          <w:rFonts w:ascii="Arial" w:eastAsia="Times New Roman" w:hAnsi="Arial" w:cs="Arial"/>
          <w:sz w:val="24"/>
          <w:szCs w:val="24"/>
          <w:lang w:val="lt-LT"/>
        </w:rPr>
      </w:pPr>
    </w:p>
    <w:sectPr w:rsidR="001428B7" w:rsidRPr="00724E24" w:rsidSect="004D6093">
      <w:headerReference w:type="default" r:id="rId7"/>
      <w:footerReference w:type="default" r:id="rId8"/>
      <w:headerReference w:type="first" r:id="rId9"/>
      <w:pgSz w:w="16840" w:h="11900" w:orient="landscape"/>
      <w:pgMar w:top="1134" w:right="1134" w:bottom="1134" w:left="1134" w:header="432"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15D68" w14:textId="77777777" w:rsidR="007D651B" w:rsidRDefault="007D651B" w:rsidP="00992543">
      <w:r>
        <w:separator/>
      </w:r>
    </w:p>
  </w:endnote>
  <w:endnote w:type="continuationSeparator" w:id="0">
    <w:p w14:paraId="22F039AB" w14:textId="77777777" w:rsidR="007D651B" w:rsidRDefault="007D651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roman"/>
    <w:pitch w:val="default"/>
  </w:font>
  <w:font w:name="Helvetica Neue Light">
    <w:altName w:val="﷽﷽﷽﷽﷽﷽﷽﷽A NEUE LIGHT"/>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Helvetica Neue">
    <w:altName w:val="Corbe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8FA66"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C9490D">
      <w:rPr>
        <w:rFonts w:ascii="Times New Roman" w:eastAsia="Times New Roman" w:hAnsi="Times New Roman" w:cs="Times New Roman"/>
        <w:noProof/>
        <w:sz w:val="18"/>
        <w:szCs w:val="18"/>
      </w:rPr>
      <w:t>2</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iš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C9490D">
      <w:rPr>
        <w:rFonts w:ascii="Times New Roman" w:eastAsia="Times New Roman" w:hAnsi="Times New Roman" w:cs="Times New Roman"/>
        <w:noProof/>
        <w:sz w:val="18"/>
        <w:szCs w:val="18"/>
      </w:rPr>
      <w:t>2</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D2D94" w14:textId="77777777" w:rsidR="007D651B" w:rsidRDefault="007D651B" w:rsidP="00992543">
      <w:r>
        <w:separator/>
      </w:r>
    </w:p>
  </w:footnote>
  <w:footnote w:type="continuationSeparator" w:id="0">
    <w:p w14:paraId="31A824E3" w14:textId="77777777" w:rsidR="007D651B" w:rsidRDefault="007D651B"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16A68" w14:textId="77777777" w:rsidR="00805393" w:rsidRDefault="00A82A9E">
    <w:pPr>
      <w:pStyle w:val="Body"/>
    </w:pPr>
    <w:r>
      <w:rPr>
        <w:noProof/>
        <w:lang w:eastAsia="lt-LT"/>
      </w:rPr>
      <mc:AlternateContent>
        <mc:Choice Requires="wps">
          <w:drawing>
            <wp:anchor distT="152400" distB="152400" distL="152400" distR="152400" simplePos="0" relativeHeight="251658240" behindDoc="1" locked="0" layoutInCell="1" allowOverlap="1" wp14:anchorId="311D68F8" wp14:editId="5050B5C1">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82FF" w14:textId="77777777" w:rsidR="009672C2" w:rsidRPr="009672C2" w:rsidRDefault="009672C2" w:rsidP="009672C2">
    <w:pPr>
      <w:pStyle w:val="Header"/>
      <w:ind w:left="9090"/>
      <w:rPr>
        <w:rFonts w:ascii="Arial" w:hAnsi="Arial" w:cs="Arial"/>
        <w:b/>
        <w:sz w:val="20"/>
        <w:szCs w:val="20"/>
      </w:rPr>
    </w:pPr>
    <w:r w:rsidRPr="009672C2">
      <w:rPr>
        <w:rFonts w:ascii="Arial" w:hAnsi="Arial" w:cs="Arial"/>
        <w:b/>
        <w:sz w:val="20"/>
        <w:szCs w:val="20"/>
      </w:rPr>
      <w:t>PATVIRTINTA</w:t>
    </w:r>
  </w:p>
  <w:p w14:paraId="653F4BD3" w14:textId="77777777" w:rsidR="009672C2" w:rsidRPr="009672C2" w:rsidRDefault="009672C2" w:rsidP="009672C2">
    <w:pPr>
      <w:pStyle w:val="Header"/>
      <w:ind w:left="9090"/>
      <w:rPr>
        <w:rFonts w:ascii="Arial" w:hAnsi="Arial" w:cs="Arial"/>
        <w:bCs/>
        <w:sz w:val="20"/>
        <w:szCs w:val="20"/>
      </w:rPr>
    </w:pPr>
    <w:r w:rsidRPr="009672C2">
      <w:rPr>
        <w:rFonts w:ascii="Arial" w:hAnsi="Arial" w:cs="Arial"/>
        <w:bCs/>
        <w:sz w:val="20"/>
        <w:szCs w:val="20"/>
      </w:rPr>
      <w:t xml:space="preserve">„ISM vadybos ir ekonomikos universitetas“, UAB rektoriaus </w:t>
    </w:r>
  </w:p>
  <w:p w14:paraId="484CD0AB" w14:textId="77777777" w:rsidR="009672C2" w:rsidRPr="009672C2" w:rsidRDefault="009672C2" w:rsidP="009672C2">
    <w:pPr>
      <w:pStyle w:val="Header"/>
      <w:ind w:left="9090"/>
      <w:rPr>
        <w:rFonts w:ascii="Arial" w:hAnsi="Arial" w:cs="Arial"/>
        <w:bCs/>
        <w:sz w:val="20"/>
        <w:szCs w:val="20"/>
      </w:rPr>
    </w:pPr>
    <w:r w:rsidRPr="009672C2">
      <w:rPr>
        <w:rFonts w:ascii="Arial" w:hAnsi="Arial" w:cs="Arial"/>
        <w:bCs/>
        <w:sz w:val="20"/>
        <w:szCs w:val="20"/>
      </w:rPr>
      <w:t>2025 m. liepos 23 d. įsakymu Nr. 2025/01-07-73 sudarytos</w:t>
    </w:r>
  </w:p>
  <w:p w14:paraId="659C2AFD" w14:textId="45EE02FE" w:rsidR="00032DCC" w:rsidRPr="009672C2" w:rsidRDefault="009672C2" w:rsidP="009672C2">
    <w:pPr>
      <w:pStyle w:val="Header"/>
      <w:ind w:left="9090"/>
      <w:rPr>
        <w:bCs/>
      </w:rPr>
    </w:pPr>
    <w:r w:rsidRPr="009672C2">
      <w:rPr>
        <w:rFonts w:ascii="Arial" w:hAnsi="Arial" w:cs="Arial"/>
        <w:bCs/>
        <w:sz w:val="20"/>
        <w:szCs w:val="20"/>
      </w:rPr>
      <w:t>Pirkimų komisijos 2025 m. rugpjūčio 4 d. protokolu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53383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2DCC"/>
    <w:rsid w:val="00051663"/>
    <w:rsid w:val="0006194A"/>
    <w:rsid w:val="00073BF2"/>
    <w:rsid w:val="00074879"/>
    <w:rsid w:val="0008474E"/>
    <w:rsid w:val="00084934"/>
    <w:rsid w:val="00092C15"/>
    <w:rsid w:val="0009563B"/>
    <w:rsid w:val="00096318"/>
    <w:rsid w:val="000B46B5"/>
    <w:rsid w:val="000B7F26"/>
    <w:rsid w:val="000C2B4D"/>
    <w:rsid w:val="000D2AC3"/>
    <w:rsid w:val="000E2410"/>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C8A"/>
    <w:rsid w:val="002A1D36"/>
    <w:rsid w:val="002B583C"/>
    <w:rsid w:val="002D7D46"/>
    <w:rsid w:val="002E0FDA"/>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8789C"/>
    <w:rsid w:val="00493BD3"/>
    <w:rsid w:val="00494714"/>
    <w:rsid w:val="00497035"/>
    <w:rsid w:val="004A69BE"/>
    <w:rsid w:val="004B4664"/>
    <w:rsid w:val="004C668F"/>
    <w:rsid w:val="004D6093"/>
    <w:rsid w:val="004F0975"/>
    <w:rsid w:val="004F1065"/>
    <w:rsid w:val="004F16B0"/>
    <w:rsid w:val="005022BD"/>
    <w:rsid w:val="00502793"/>
    <w:rsid w:val="00503D75"/>
    <w:rsid w:val="00504DC3"/>
    <w:rsid w:val="005063CB"/>
    <w:rsid w:val="00507E28"/>
    <w:rsid w:val="00514F48"/>
    <w:rsid w:val="005361DA"/>
    <w:rsid w:val="00567307"/>
    <w:rsid w:val="0057083E"/>
    <w:rsid w:val="005749FE"/>
    <w:rsid w:val="00582D47"/>
    <w:rsid w:val="0058424F"/>
    <w:rsid w:val="00584C95"/>
    <w:rsid w:val="00586272"/>
    <w:rsid w:val="005874D2"/>
    <w:rsid w:val="005919DE"/>
    <w:rsid w:val="005B2995"/>
    <w:rsid w:val="005C4C18"/>
    <w:rsid w:val="005C6BB5"/>
    <w:rsid w:val="005D2C1D"/>
    <w:rsid w:val="005D725F"/>
    <w:rsid w:val="005E2575"/>
    <w:rsid w:val="005E4C58"/>
    <w:rsid w:val="005F104A"/>
    <w:rsid w:val="005F4213"/>
    <w:rsid w:val="005F75BD"/>
    <w:rsid w:val="00600427"/>
    <w:rsid w:val="00602D74"/>
    <w:rsid w:val="0062016C"/>
    <w:rsid w:val="0062765C"/>
    <w:rsid w:val="006519D0"/>
    <w:rsid w:val="00670C15"/>
    <w:rsid w:val="00682AF4"/>
    <w:rsid w:val="00684216"/>
    <w:rsid w:val="006A5295"/>
    <w:rsid w:val="006B16F0"/>
    <w:rsid w:val="006B621E"/>
    <w:rsid w:val="006C1BF4"/>
    <w:rsid w:val="006C433A"/>
    <w:rsid w:val="006C77CA"/>
    <w:rsid w:val="006E0399"/>
    <w:rsid w:val="00700B8D"/>
    <w:rsid w:val="00710BB0"/>
    <w:rsid w:val="00724E24"/>
    <w:rsid w:val="0072611D"/>
    <w:rsid w:val="00726270"/>
    <w:rsid w:val="00731F1F"/>
    <w:rsid w:val="00774E03"/>
    <w:rsid w:val="00776EF1"/>
    <w:rsid w:val="0078302C"/>
    <w:rsid w:val="0079199D"/>
    <w:rsid w:val="00796FC0"/>
    <w:rsid w:val="007B7480"/>
    <w:rsid w:val="007C76BD"/>
    <w:rsid w:val="007D47DB"/>
    <w:rsid w:val="007D651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672C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48A1"/>
    <w:rsid w:val="00B2726B"/>
    <w:rsid w:val="00B47A77"/>
    <w:rsid w:val="00B54D3C"/>
    <w:rsid w:val="00B61DCD"/>
    <w:rsid w:val="00B65923"/>
    <w:rsid w:val="00BB7FCF"/>
    <w:rsid w:val="00BC09D2"/>
    <w:rsid w:val="00BC1767"/>
    <w:rsid w:val="00BC3953"/>
    <w:rsid w:val="00BD01B5"/>
    <w:rsid w:val="00BD1D43"/>
    <w:rsid w:val="00BE5733"/>
    <w:rsid w:val="00BF27E4"/>
    <w:rsid w:val="00BF37A6"/>
    <w:rsid w:val="00C069B6"/>
    <w:rsid w:val="00C075D3"/>
    <w:rsid w:val="00C12750"/>
    <w:rsid w:val="00C31C51"/>
    <w:rsid w:val="00C42A3D"/>
    <w:rsid w:val="00C51BF6"/>
    <w:rsid w:val="00C53DC3"/>
    <w:rsid w:val="00C6587B"/>
    <w:rsid w:val="00C76473"/>
    <w:rsid w:val="00C944D2"/>
    <w:rsid w:val="00C9490D"/>
    <w:rsid w:val="00C979E3"/>
    <w:rsid w:val="00CA0B53"/>
    <w:rsid w:val="00CA641E"/>
    <w:rsid w:val="00CD1ACE"/>
    <w:rsid w:val="00CD2DB1"/>
    <w:rsid w:val="00CE0510"/>
    <w:rsid w:val="00D026F1"/>
    <w:rsid w:val="00D03A4D"/>
    <w:rsid w:val="00D1550E"/>
    <w:rsid w:val="00D27949"/>
    <w:rsid w:val="00D37A9B"/>
    <w:rsid w:val="00D532B1"/>
    <w:rsid w:val="00D70389"/>
    <w:rsid w:val="00D75DAD"/>
    <w:rsid w:val="00D9086E"/>
    <w:rsid w:val="00DA61C2"/>
    <w:rsid w:val="00DD3774"/>
    <w:rsid w:val="00DD5562"/>
    <w:rsid w:val="00DD7022"/>
    <w:rsid w:val="00DE2461"/>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AE3"/>
    <w:rsid w:val="00EF48FB"/>
    <w:rsid w:val="00F15C97"/>
    <w:rsid w:val="00F1708B"/>
    <w:rsid w:val="00F32252"/>
    <w:rsid w:val="00F32BD0"/>
    <w:rsid w:val="00F35B28"/>
    <w:rsid w:val="00F40AD5"/>
    <w:rsid w:val="00F42A81"/>
    <w:rsid w:val="00F75579"/>
    <w:rsid w:val="00F871BD"/>
    <w:rsid w:val="00F92F60"/>
    <w:rsid w:val="00FA08BD"/>
    <w:rsid w:val="00FA1C5F"/>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AAEE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aliases w:val=" Diagrama Diagrama Diagrama Diagrama Diagrama"/>
    <w:basedOn w:val="Normal"/>
    <w:link w:val="HeaderChar"/>
    <w:uiPriority w:val="99"/>
    <w:unhideWhenUsed/>
    <w:rsid w:val="001B614D"/>
    <w:pPr>
      <w:tabs>
        <w:tab w:val="center" w:pos="4513"/>
        <w:tab w:val="right" w:pos="9026"/>
      </w:tabs>
    </w:pPr>
  </w:style>
  <w:style w:type="character" w:customStyle="1" w:styleId="HeaderChar">
    <w:name w:val="Header Char"/>
    <w:aliases w:val=" Diagrama Diagrama Diagrama Diagrama Diagrama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linces@ism.lt</dc:creator>
  <cp:lastModifiedBy>Lina Česonytė</cp:lastModifiedBy>
  <cp:revision>3</cp:revision>
  <cp:lastPrinted>2021-03-17T12:52:00Z</cp:lastPrinted>
  <dcterms:created xsi:type="dcterms:W3CDTF">2023-08-02T07:03:00Z</dcterms:created>
  <dcterms:modified xsi:type="dcterms:W3CDTF">2025-07-29T12:16:00Z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69b65-f46a-4265-b5a1-5f9adb1dee0c_Enabled">
    <vt:lpwstr>true</vt:lpwstr>
  </property>
  <property fmtid="{D5CDD505-2E9C-101B-9397-08002B2CF9AE}" pid="3" name="MSIP_Label_fc169b65-f46a-4265-b5a1-5f9adb1dee0c_SetDate">
    <vt:lpwstr>2025-07-29T12:16:21Z</vt:lpwstr>
  </property>
  <property fmtid="{D5CDD505-2E9C-101B-9397-08002B2CF9AE}" pid="4" name="MSIP_Label_fc169b65-f46a-4265-b5a1-5f9adb1dee0c_Method">
    <vt:lpwstr>Standard</vt:lpwstr>
  </property>
  <property fmtid="{D5CDD505-2E9C-101B-9397-08002B2CF9AE}" pid="5" name="MSIP_Label_fc169b65-f46a-4265-b5a1-5f9adb1dee0c_Name">
    <vt:lpwstr>defa4170-0d19-0005-0004-bc88714345d2</vt:lpwstr>
  </property>
  <property fmtid="{D5CDD505-2E9C-101B-9397-08002B2CF9AE}" pid="6" name="MSIP_Label_fc169b65-f46a-4265-b5a1-5f9adb1dee0c_SiteId">
    <vt:lpwstr>9ad8e586-ef09-4504-a3db-4f7ea34a4883</vt:lpwstr>
  </property>
  <property fmtid="{D5CDD505-2E9C-101B-9397-08002B2CF9AE}" pid="7" name="MSIP_Label_fc169b65-f46a-4265-b5a1-5f9adb1dee0c_ActionId">
    <vt:lpwstr>dbae98d4-e8d6-4b15-aafa-d5c206195f00</vt:lpwstr>
  </property>
  <property fmtid="{D5CDD505-2E9C-101B-9397-08002B2CF9AE}" pid="8" name="MSIP_Label_fc169b65-f46a-4265-b5a1-5f9adb1dee0c_ContentBits">
    <vt:lpwstr>0</vt:lpwstr>
  </property>
  <property fmtid="{D5CDD505-2E9C-101B-9397-08002B2CF9AE}" pid="9" name="MSIP_Label_fc169b65-f46a-4265-b5a1-5f9adb1dee0c_Tag">
    <vt:lpwstr>10, 3, 0, 1</vt:lpwstr>
  </property>
</Properties>
</file>